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275" w:rsidRPr="00727275" w:rsidRDefault="00727275" w:rsidP="00727275">
      <w:pPr>
        <w:shd w:val="clear" w:color="auto" w:fill="FFFFFF"/>
        <w:spacing w:after="0" w:line="312" w:lineRule="atLeast"/>
        <w:outlineLvl w:val="1"/>
        <w:rPr>
          <w:rFonts w:ascii="Tahoma" w:eastAsia="Times New Roman" w:hAnsi="Tahoma" w:cs="Tahoma"/>
          <w:color w:val="333333"/>
          <w:sz w:val="46"/>
          <w:szCs w:val="46"/>
          <w:lang w:eastAsia="it-CH"/>
        </w:rPr>
      </w:pPr>
      <w:r w:rsidRPr="00727275">
        <w:rPr>
          <w:rFonts w:ascii="Tahoma" w:eastAsia="Times New Roman" w:hAnsi="Tahoma" w:cs="Tahoma"/>
          <w:color w:val="333333"/>
          <w:sz w:val="46"/>
          <w:szCs w:val="46"/>
          <w:lang w:eastAsia="it-CH"/>
        </w:rPr>
        <w:t>Pienamente operativi i trasporti portuali, Laghezza: "Non aggiungiamo danno al danno"</w:t>
      </w:r>
    </w:p>
    <w:p w:rsidR="00727275" w:rsidRPr="00727275" w:rsidRDefault="00727275" w:rsidP="00727275">
      <w:pPr>
        <w:shd w:val="clear" w:color="auto" w:fill="FFFFFF"/>
        <w:spacing w:after="180" w:line="360" w:lineRule="atLeast"/>
        <w:rPr>
          <w:rFonts w:ascii="Tahoma" w:eastAsia="Times New Roman" w:hAnsi="Tahoma" w:cs="Tahoma"/>
          <w:i/>
          <w:iCs/>
          <w:color w:val="444444"/>
          <w:sz w:val="26"/>
          <w:szCs w:val="26"/>
          <w:lang w:eastAsia="it-CH"/>
        </w:rPr>
      </w:pPr>
      <w:bookmarkStart w:id="0" w:name="_GoBack"/>
      <w:bookmarkEnd w:id="0"/>
      <w:r w:rsidRPr="00727275">
        <w:rPr>
          <w:rFonts w:ascii="Tahoma" w:eastAsia="Times New Roman" w:hAnsi="Tahoma" w:cs="Tahoma"/>
          <w:i/>
          <w:iCs/>
          <w:color w:val="444444"/>
          <w:sz w:val="26"/>
          <w:szCs w:val="26"/>
          <w:lang w:eastAsia="it-CH"/>
        </w:rPr>
        <w:t xml:space="preserve"> Alessandro Laghezza, Presidente di </w:t>
      </w:r>
      <w:proofErr w:type="spellStart"/>
      <w:r w:rsidRPr="00727275">
        <w:rPr>
          <w:rFonts w:ascii="Tahoma" w:eastAsia="Times New Roman" w:hAnsi="Tahoma" w:cs="Tahoma"/>
          <w:i/>
          <w:iCs/>
          <w:color w:val="444444"/>
          <w:sz w:val="26"/>
          <w:szCs w:val="26"/>
          <w:lang w:eastAsia="it-CH"/>
        </w:rPr>
        <w:t>Confetra</w:t>
      </w:r>
      <w:proofErr w:type="spellEnd"/>
      <w:r w:rsidRPr="00727275">
        <w:rPr>
          <w:rFonts w:ascii="Tahoma" w:eastAsia="Times New Roman" w:hAnsi="Tahoma" w:cs="Tahoma"/>
          <w:i/>
          <w:iCs/>
          <w:color w:val="444444"/>
          <w:sz w:val="26"/>
          <w:szCs w:val="26"/>
          <w:lang w:eastAsia="it-CH"/>
        </w:rPr>
        <w:t xml:space="preserve"> Liguria, spegne ogni allarmismo relativo a un possibile blocco dei trasporti di merce post decreto su Coronavirus.</w:t>
      </w:r>
    </w:p>
    <w:p w:rsidR="00727275" w:rsidRPr="00727275" w:rsidRDefault="00727275" w:rsidP="00727275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iCs/>
          <w:color w:val="444444"/>
          <w:sz w:val="26"/>
          <w:szCs w:val="26"/>
          <w:lang w:eastAsia="it-CH"/>
        </w:rPr>
      </w:pPr>
    </w:p>
    <w:p w:rsidR="00727275" w:rsidRPr="00727275" w:rsidRDefault="00727275" w:rsidP="00727275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iCs/>
          <w:color w:val="444444"/>
          <w:sz w:val="26"/>
          <w:szCs w:val="26"/>
          <w:lang w:eastAsia="it-CH"/>
        </w:rPr>
      </w:pPr>
    </w:p>
    <w:p w:rsidR="00727275" w:rsidRPr="00727275" w:rsidRDefault="00727275" w:rsidP="00727275">
      <w:pPr>
        <w:shd w:val="clear" w:color="auto" w:fill="FFFFFF"/>
        <w:spacing w:after="0" w:line="360" w:lineRule="atLeast"/>
        <w:rPr>
          <w:rFonts w:ascii="Tahoma" w:eastAsia="Times New Roman" w:hAnsi="Tahoma" w:cs="Tahoma"/>
          <w:i/>
          <w:iCs/>
          <w:color w:val="444444"/>
          <w:sz w:val="26"/>
          <w:szCs w:val="26"/>
          <w:lang w:eastAsia="it-CH"/>
        </w:rPr>
      </w:pPr>
    </w:p>
    <w:p w:rsidR="00727275" w:rsidRPr="00727275" w:rsidRDefault="00727275" w:rsidP="0072727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1"/>
          <w:szCs w:val="21"/>
          <w:lang w:eastAsia="it-CH"/>
        </w:rPr>
      </w:pPr>
      <w:r w:rsidRPr="00727275">
        <w:rPr>
          <w:rFonts w:ascii="Tahoma" w:eastAsia="Times New Roman" w:hAnsi="Tahoma" w:cs="Tahoma"/>
          <w:i/>
          <w:iCs/>
          <w:color w:val="333333"/>
          <w:sz w:val="17"/>
          <w:szCs w:val="17"/>
          <w:lang w:eastAsia="it-CH"/>
        </w:rPr>
        <w:t>Lunedì, 09 Marzo 2020 10:59</w:t>
      </w:r>
    </w:p>
    <w:p w:rsidR="00727275" w:rsidRPr="00727275" w:rsidRDefault="00727275" w:rsidP="00727275">
      <w:pPr>
        <w:shd w:val="clear" w:color="auto" w:fill="FFFFFF"/>
        <w:spacing w:line="240" w:lineRule="auto"/>
        <w:rPr>
          <w:rFonts w:ascii="Tahoma" w:eastAsia="Times New Roman" w:hAnsi="Tahoma" w:cs="Tahoma"/>
          <w:color w:val="333333"/>
          <w:sz w:val="21"/>
          <w:szCs w:val="21"/>
          <w:lang w:eastAsia="it-CH"/>
        </w:rPr>
      </w:pPr>
      <w:r w:rsidRPr="00727275">
        <w:rPr>
          <w:rFonts w:ascii="Tahoma" w:eastAsia="Times New Roman" w:hAnsi="Tahoma" w:cs="Tahoma"/>
          <w:noProof/>
          <w:color w:val="5E7DBE"/>
          <w:sz w:val="21"/>
          <w:szCs w:val="21"/>
          <w:lang w:eastAsia="it-CH"/>
        </w:rPr>
        <w:drawing>
          <wp:inline distT="0" distB="0" distL="0" distR="0">
            <wp:extent cx="2844800" cy="2133600"/>
            <wp:effectExtent l="0" t="0" r="0" b="0"/>
            <wp:docPr id="1" name="Immagine 1" descr="Pienamente operativi i trasporti portuali, Laghezza: &amp;quot;Non aggiungiamo danno al danno&amp;quot;">
              <a:hlinkClick xmlns:a="http://schemas.openxmlformats.org/drawingml/2006/main" r:id="rId4" tooltip="&quot;Clicca per vedere l'anteprima dell'immagine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enamente operativi i trasporti portuali, Laghezza: &amp;quot;Non aggiungiamo danno al danno&amp;quot;">
                      <a:hlinkClick r:id="rId4" tooltip="&quot;Clicca per vedere l'anteprima dell'immagine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778" cy="213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275" w:rsidRPr="00727275" w:rsidRDefault="00727275" w:rsidP="007272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333333"/>
          <w:sz w:val="21"/>
          <w:szCs w:val="21"/>
          <w:lang w:eastAsia="it-CH"/>
        </w:rPr>
      </w:pPr>
      <w:r w:rsidRPr="00727275">
        <w:rPr>
          <w:rFonts w:ascii="Tahoma" w:eastAsia="Times New Roman" w:hAnsi="Tahoma" w:cs="Tahoma"/>
          <w:color w:val="333333"/>
          <w:sz w:val="21"/>
          <w:szCs w:val="21"/>
          <w:lang w:eastAsia="it-CH"/>
        </w:rPr>
        <w:t xml:space="preserve">Porti liguri pienamente operativi e nessuna restrizione ai trasporti su gomma da e per gli scali di Savona, Genova e La Spezia. A lanciare acqua sul fuoco per spegnere ogni allarmismo relativo a un possibile blocco dei trasporti di merce post decreto su Coronavirus è Alessandro Laghezza, Presidente di </w:t>
      </w:r>
      <w:proofErr w:type="spellStart"/>
      <w:r w:rsidRPr="00727275">
        <w:rPr>
          <w:rFonts w:ascii="Tahoma" w:eastAsia="Times New Roman" w:hAnsi="Tahoma" w:cs="Tahoma"/>
          <w:color w:val="333333"/>
          <w:sz w:val="21"/>
          <w:szCs w:val="21"/>
          <w:lang w:eastAsia="it-CH"/>
        </w:rPr>
        <w:t>Confetra</w:t>
      </w:r>
      <w:proofErr w:type="spellEnd"/>
      <w:r w:rsidRPr="00727275">
        <w:rPr>
          <w:rFonts w:ascii="Tahoma" w:eastAsia="Times New Roman" w:hAnsi="Tahoma" w:cs="Tahoma"/>
          <w:color w:val="333333"/>
          <w:sz w:val="21"/>
          <w:szCs w:val="21"/>
          <w:lang w:eastAsia="it-CH"/>
        </w:rPr>
        <w:t xml:space="preserve"> Liguria, precisando fra l’altro che la Liguria non è inclusa, a oggi fra le aree ad alto impatto.</w:t>
      </w:r>
    </w:p>
    <w:p w:rsidR="00727275" w:rsidRPr="00727275" w:rsidRDefault="00727275" w:rsidP="00727275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333333"/>
          <w:sz w:val="21"/>
          <w:szCs w:val="21"/>
          <w:lang w:eastAsia="it-CH"/>
        </w:rPr>
      </w:pPr>
      <w:r w:rsidRPr="00727275">
        <w:rPr>
          <w:rFonts w:ascii="Tahoma" w:eastAsia="Times New Roman" w:hAnsi="Tahoma" w:cs="Tahoma"/>
          <w:color w:val="333333"/>
          <w:sz w:val="21"/>
          <w:szCs w:val="21"/>
          <w:lang w:eastAsia="it-CH"/>
        </w:rPr>
        <w:t xml:space="preserve">È indispensabile e urgente – secondo Laghezza – non aggiungere danno al danno e allarme all’allarme. L’Ordinanza di queste ore della Presidenza del Consiglio dei Ministri a firma del Capo del Dipartimento della Protezione Civile ha, con ritardo, fatto chiarezza sul fatto che i trasporti di merce per la filiera produttiva e la distribuzione sono esclusi dai vincoli previsti per le persone fisiche. In considerazione del caos che si è già generato causa la mancata chiarezza del </w:t>
      </w:r>
      <w:proofErr w:type="spellStart"/>
      <w:r w:rsidRPr="00727275">
        <w:rPr>
          <w:rFonts w:ascii="Tahoma" w:eastAsia="Times New Roman" w:hAnsi="Tahoma" w:cs="Tahoma"/>
          <w:color w:val="333333"/>
          <w:sz w:val="21"/>
          <w:szCs w:val="21"/>
          <w:lang w:eastAsia="it-CH"/>
        </w:rPr>
        <w:t>Dpcm</w:t>
      </w:r>
      <w:proofErr w:type="spellEnd"/>
      <w:r w:rsidRPr="00727275">
        <w:rPr>
          <w:rFonts w:ascii="Tahoma" w:eastAsia="Times New Roman" w:hAnsi="Tahoma" w:cs="Tahoma"/>
          <w:color w:val="333333"/>
          <w:sz w:val="21"/>
          <w:szCs w:val="21"/>
          <w:lang w:eastAsia="it-CH"/>
        </w:rPr>
        <w:t xml:space="preserve"> iniziale, è ora indispensabile che dal Governo giunga a tutte le Regioni e agli Enti e Autorità locali un ordine di servizio preciso: no, quindi a misure locali che possano aggravare una situazione già critica e imporre ulteriori restrizioni immotivate alla mobilità delle merci e quindi al lavoro dei trasportatori, ma anche di agenti marittimi, spedizionieri e operatori logistici, che stanno continuando ad alimentare e approvvigionare l’economia del Paese.</w:t>
      </w:r>
    </w:p>
    <w:p w:rsidR="00AE7E09" w:rsidRDefault="00AE7E09"/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275"/>
    <w:rsid w:val="0011531C"/>
    <w:rsid w:val="006A4389"/>
    <w:rsid w:val="00727275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9C68329-B24E-4D7D-9D04-7EEFF316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7272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727275"/>
    <w:rPr>
      <w:rFonts w:ascii="Times New Roman" w:eastAsia="Times New Roman" w:hAnsi="Times New Roman" w:cs="Times New Roman"/>
      <w:b/>
      <w:bCs/>
      <w:sz w:val="36"/>
      <w:szCs w:val="36"/>
      <w:lang w:eastAsia="it-CH"/>
    </w:rPr>
  </w:style>
  <w:style w:type="character" w:customStyle="1" w:styleId="a2akit">
    <w:name w:val="a2a_kit"/>
    <w:basedOn w:val="Carpredefinitoparagrafo"/>
    <w:rsid w:val="00727275"/>
  </w:style>
  <w:style w:type="character" w:customStyle="1" w:styleId="a2alabel">
    <w:name w:val="a2a_label"/>
    <w:basedOn w:val="Carpredefinitoparagrafo"/>
    <w:rsid w:val="00727275"/>
  </w:style>
  <w:style w:type="paragraph" w:styleId="NormaleWeb">
    <w:name w:val="Normal (Web)"/>
    <w:basedOn w:val="Normale"/>
    <w:uiPriority w:val="99"/>
    <w:semiHidden/>
    <w:unhideWhenUsed/>
    <w:rsid w:val="00727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  <w:style w:type="character" w:customStyle="1" w:styleId="gdsdate">
    <w:name w:val="gdsdate"/>
    <w:basedOn w:val="Carpredefinitoparagrafo"/>
    <w:rsid w:val="00727275"/>
  </w:style>
  <w:style w:type="character" w:customStyle="1" w:styleId="itemimage">
    <w:name w:val="itemimage"/>
    <w:basedOn w:val="Carpredefinitoparagrafo"/>
    <w:rsid w:val="00727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0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9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0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30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6666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59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422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gazzettadellaspezia.it/media/k2/items/cache/4551cf0217a1060529e6ca44452b7c25_XL.jpg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2020-03-09T10:57:00Z</dcterms:created>
  <dcterms:modified xsi:type="dcterms:W3CDTF">2020-03-09T10:58:00Z</dcterms:modified>
</cp:coreProperties>
</file>